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49C2" w14:textId="2BCC9F5E" w:rsidR="007344C8" w:rsidRDefault="007344C8" w:rsidP="00625087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Amendments to the </w:t>
      </w:r>
      <w:r w:rsidRPr="007344C8">
        <w:rPr>
          <w:rFonts w:ascii="Arial" w:hAnsi="Arial" w:cs="Arial"/>
          <w:i/>
        </w:rPr>
        <w:t>Trading (Allowable Hours) Act 1990</w:t>
      </w:r>
      <w:r>
        <w:rPr>
          <w:rFonts w:ascii="Arial" w:hAnsi="Arial" w:cs="Arial"/>
        </w:rPr>
        <w:t xml:space="preserve"> </w:t>
      </w:r>
      <w:r w:rsidR="00CB6CC5">
        <w:rPr>
          <w:rFonts w:ascii="Arial" w:hAnsi="Arial" w:cs="Arial"/>
        </w:rPr>
        <w:t>allow non-exempt shops in areas without seven-day trade to open on Easter Saturday, with the normal Saturday trading times of 8am to 6pm to apply. Such an amendment would reinstate provisions that formally applied.</w:t>
      </w:r>
    </w:p>
    <w:p w14:paraId="1AB65611" w14:textId="563ABECC" w:rsidR="000A0030" w:rsidRDefault="000A0030" w:rsidP="004D4A5F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Cabinet </w:t>
      </w:r>
      <w:r w:rsidRPr="000A0030">
        <w:rPr>
          <w:rFonts w:ascii="Arial" w:hAnsi="Arial" w:cs="Arial"/>
          <w:u w:val="single"/>
        </w:rPr>
        <w:t>noted</w:t>
      </w:r>
      <w:r>
        <w:rPr>
          <w:rFonts w:ascii="Arial" w:hAnsi="Arial" w:cs="Arial"/>
        </w:rPr>
        <w:t xml:space="preserve"> the amendment</w:t>
      </w:r>
      <w:r w:rsidR="00FC65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</w:t>
      </w:r>
      <w:r w:rsidR="004C48A1" w:rsidRPr="004C48A1">
        <w:rPr>
          <w:rFonts w:ascii="Arial" w:hAnsi="Arial" w:cs="Arial"/>
          <w:i/>
        </w:rPr>
        <w:t xml:space="preserve">Trading (Allowable Hours) </w:t>
      </w:r>
      <w:r w:rsidRPr="004C48A1">
        <w:rPr>
          <w:rFonts w:ascii="Arial" w:hAnsi="Arial" w:cs="Arial"/>
          <w:i/>
        </w:rPr>
        <w:t xml:space="preserve">Act </w:t>
      </w:r>
      <w:r w:rsidR="004C48A1" w:rsidRPr="004C48A1">
        <w:rPr>
          <w:rFonts w:ascii="Arial" w:hAnsi="Arial" w:cs="Arial"/>
          <w:i/>
        </w:rPr>
        <w:t>1990</w:t>
      </w:r>
      <w:r w:rsidR="004C4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</w:t>
      </w:r>
      <w:r w:rsidR="004D4A5F" w:rsidRPr="000F1721">
        <w:rPr>
          <w:rFonts w:ascii="Arial" w:hAnsi="Arial" w:cs="Arial"/>
        </w:rPr>
        <w:t xml:space="preserve"> allow non-exem</w:t>
      </w:r>
      <w:r w:rsidR="004F0E39">
        <w:rPr>
          <w:rFonts w:ascii="Arial" w:hAnsi="Arial" w:cs="Arial"/>
        </w:rPr>
        <w:t>pt shops in areas without seven-</w:t>
      </w:r>
      <w:r w:rsidR="004D4A5F" w:rsidRPr="000F1721">
        <w:rPr>
          <w:rFonts w:ascii="Arial" w:hAnsi="Arial" w:cs="Arial"/>
        </w:rPr>
        <w:t>day trading to open on the Easter Saturday public holiday</w:t>
      </w:r>
      <w:r>
        <w:rPr>
          <w:rFonts w:ascii="Arial" w:hAnsi="Arial" w:cs="Arial"/>
        </w:rPr>
        <w:t xml:space="preserve"> between 8am and 6pm</w:t>
      </w:r>
      <w:r w:rsidR="00FC6576">
        <w:rPr>
          <w:rFonts w:ascii="Arial" w:hAnsi="Arial" w:cs="Arial"/>
        </w:rPr>
        <w:t>.</w:t>
      </w:r>
    </w:p>
    <w:p w14:paraId="65D40522" w14:textId="2D7A1CE3" w:rsidR="006B27C2" w:rsidRDefault="006B27C2" w:rsidP="004D4A5F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6B27C2">
        <w:rPr>
          <w:rFonts w:ascii="Arial" w:hAnsi="Arial" w:cs="Arial"/>
          <w:u w:val="single"/>
        </w:rPr>
        <w:t>Cabinet approved</w:t>
      </w:r>
      <w:r>
        <w:rPr>
          <w:rFonts w:ascii="Arial" w:hAnsi="Arial" w:cs="Arial"/>
        </w:rPr>
        <w:t xml:space="preserve"> the inclusion of the amendment</w:t>
      </w:r>
      <w:r w:rsidR="00BD60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into the Education (Overseas Students) Bill 2018.</w:t>
      </w:r>
    </w:p>
    <w:p w14:paraId="773487E6" w14:textId="2E52BF06" w:rsidR="007344C8" w:rsidRDefault="000A0030" w:rsidP="00625087">
      <w:pPr>
        <w:numPr>
          <w:ilvl w:val="0"/>
          <w:numId w:val="1"/>
        </w:numPr>
        <w:tabs>
          <w:tab w:val="clear" w:pos="720"/>
          <w:tab w:val="num" w:pos="426"/>
        </w:tabs>
        <w:spacing w:before="360" w:after="0" w:line="240" w:lineRule="auto"/>
        <w:ind w:left="426" w:hanging="426"/>
        <w:jc w:val="both"/>
        <w:rPr>
          <w:rFonts w:ascii="Arial" w:hAnsi="Arial" w:cs="Arial"/>
        </w:rPr>
      </w:pPr>
      <w:r w:rsidRPr="004C48A1">
        <w:rPr>
          <w:rFonts w:ascii="Arial" w:hAnsi="Arial" w:cs="Arial"/>
          <w:i/>
          <w:u w:val="single"/>
        </w:rPr>
        <w:t>Attachment</w:t>
      </w:r>
      <w:r w:rsidR="004C48A1" w:rsidRPr="004C48A1">
        <w:rPr>
          <w:rFonts w:ascii="Arial" w:hAnsi="Arial" w:cs="Arial"/>
          <w:i/>
          <w:u w:val="single"/>
        </w:rPr>
        <w:t>s</w:t>
      </w:r>
    </w:p>
    <w:p w14:paraId="5D364916" w14:textId="723E9C51" w:rsidR="006B27C2" w:rsidRDefault="002859B2" w:rsidP="00625087">
      <w:pPr>
        <w:numPr>
          <w:ilvl w:val="1"/>
          <w:numId w:val="1"/>
        </w:numPr>
        <w:tabs>
          <w:tab w:val="clear" w:pos="1443"/>
          <w:tab w:val="num" w:pos="851"/>
        </w:tabs>
        <w:spacing w:before="120" w:after="0" w:line="240" w:lineRule="auto"/>
        <w:ind w:left="851" w:hanging="284"/>
        <w:jc w:val="both"/>
        <w:rPr>
          <w:rFonts w:ascii="Arial" w:hAnsi="Arial" w:cs="Arial"/>
        </w:rPr>
      </w:pPr>
      <w:hyperlink r:id="rId8" w:history="1">
        <w:r w:rsidR="006B27C2" w:rsidRPr="00CE710D">
          <w:rPr>
            <w:rStyle w:val="Hyperlink"/>
            <w:rFonts w:ascii="Arial" w:hAnsi="Arial" w:cs="Arial"/>
          </w:rPr>
          <w:t>Education (Overseas Students) Bill 2018</w:t>
        </w:r>
      </w:hyperlink>
    </w:p>
    <w:p w14:paraId="327703DF" w14:textId="6525EB6B" w:rsidR="006B27C2" w:rsidRPr="00CB6CC5" w:rsidRDefault="002859B2" w:rsidP="00625087">
      <w:pPr>
        <w:numPr>
          <w:ilvl w:val="1"/>
          <w:numId w:val="1"/>
        </w:numPr>
        <w:tabs>
          <w:tab w:val="clear" w:pos="1443"/>
          <w:tab w:val="num" w:pos="851"/>
        </w:tabs>
        <w:spacing w:before="120" w:after="0" w:line="240" w:lineRule="auto"/>
        <w:ind w:left="851" w:hanging="284"/>
        <w:jc w:val="both"/>
        <w:rPr>
          <w:rFonts w:ascii="Arial" w:hAnsi="Arial" w:cs="Arial"/>
        </w:rPr>
      </w:pPr>
      <w:hyperlink r:id="rId9" w:history="1">
        <w:r w:rsidR="006B27C2" w:rsidRPr="00CE710D">
          <w:rPr>
            <w:rStyle w:val="Hyperlink"/>
            <w:rFonts w:ascii="Arial" w:hAnsi="Arial" w:cs="Arial"/>
          </w:rPr>
          <w:t>Explanatory Notes</w:t>
        </w:r>
      </w:hyperlink>
    </w:p>
    <w:sectPr w:rsidR="006B27C2" w:rsidRPr="00CB6CC5" w:rsidSect="004C48A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FDBC" w14:textId="77777777" w:rsidR="00B0538E" w:rsidRDefault="00B0538E" w:rsidP="004D4A5F">
      <w:pPr>
        <w:spacing w:after="0" w:line="240" w:lineRule="auto"/>
      </w:pPr>
      <w:r>
        <w:separator/>
      </w:r>
    </w:p>
  </w:endnote>
  <w:endnote w:type="continuationSeparator" w:id="0">
    <w:p w14:paraId="030C006B" w14:textId="77777777" w:rsidR="00B0538E" w:rsidRDefault="00B0538E" w:rsidP="004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B2B5" w14:textId="77777777" w:rsidR="00B0538E" w:rsidRDefault="00B0538E" w:rsidP="004D4A5F">
      <w:pPr>
        <w:spacing w:after="0" w:line="240" w:lineRule="auto"/>
      </w:pPr>
      <w:r>
        <w:separator/>
      </w:r>
    </w:p>
  </w:footnote>
  <w:footnote w:type="continuationSeparator" w:id="0">
    <w:p w14:paraId="09698433" w14:textId="77777777" w:rsidR="00B0538E" w:rsidRDefault="00B0538E" w:rsidP="004D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D5DE" w14:textId="77777777" w:rsidR="004D4A5F" w:rsidRPr="00D75134" w:rsidRDefault="004D4A5F" w:rsidP="004D4A5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48A882E" w14:textId="77777777" w:rsidR="004D4A5F" w:rsidRPr="00D75134" w:rsidRDefault="004D4A5F" w:rsidP="004D4A5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1972114" w14:textId="77777777" w:rsidR="004D4A5F" w:rsidRPr="001E209B" w:rsidRDefault="004D4A5F" w:rsidP="004D4A5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2018</w:t>
    </w:r>
  </w:p>
  <w:p w14:paraId="1F16B891" w14:textId="79E30C3F" w:rsidR="004D4A5F" w:rsidRDefault="004D4A5F" w:rsidP="006250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F4284">
      <w:rPr>
        <w:rFonts w:ascii="Arial" w:hAnsi="Arial" w:cs="Arial"/>
        <w:b/>
        <w:sz w:val="22"/>
        <w:szCs w:val="22"/>
        <w:u w:val="single"/>
      </w:rPr>
      <w:t>Non-exempt (large) shop tr</w:t>
    </w:r>
    <w:r w:rsidR="00625087">
      <w:rPr>
        <w:rFonts w:ascii="Arial" w:hAnsi="Arial" w:cs="Arial"/>
        <w:b/>
        <w:sz w:val="22"/>
        <w:szCs w:val="22"/>
        <w:u w:val="single"/>
      </w:rPr>
      <w:t>ading hours on Easter Saturday</w:t>
    </w:r>
  </w:p>
  <w:p w14:paraId="45B3458D" w14:textId="0EA7B6E6" w:rsidR="004D4A5F" w:rsidRPr="00AF4284" w:rsidRDefault="004D4A5F" w:rsidP="006250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F4284">
      <w:rPr>
        <w:rFonts w:ascii="Arial" w:hAnsi="Arial" w:cs="Arial"/>
        <w:b/>
        <w:sz w:val="22"/>
        <w:szCs w:val="22"/>
        <w:u w:val="single"/>
      </w:rPr>
      <w:t>Minister for Education</w:t>
    </w:r>
    <w:r w:rsidR="00D564A2">
      <w:rPr>
        <w:rFonts w:ascii="Arial" w:hAnsi="Arial" w:cs="Arial"/>
        <w:b/>
        <w:sz w:val="22"/>
        <w:szCs w:val="22"/>
        <w:u w:val="single"/>
      </w:rPr>
      <w:t xml:space="preserve"> and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AF4284">
      <w:rPr>
        <w:rFonts w:ascii="Arial" w:hAnsi="Arial" w:cs="Arial"/>
        <w:b/>
        <w:sz w:val="22"/>
        <w:szCs w:val="22"/>
        <w:u w:val="single"/>
      </w:rPr>
      <w:t>Mi</w:t>
    </w:r>
    <w:r w:rsidR="00625087">
      <w:rPr>
        <w:rFonts w:ascii="Arial" w:hAnsi="Arial" w:cs="Arial"/>
        <w:b/>
        <w:sz w:val="22"/>
        <w:szCs w:val="22"/>
        <w:u w:val="single"/>
      </w:rPr>
      <w:t>nister for Industrial Relations</w:t>
    </w:r>
  </w:p>
  <w:p w14:paraId="12471D5F" w14:textId="77777777" w:rsidR="004D4A5F" w:rsidRDefault="004D4A5F" w:rsidP="0062508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6F87"/>
    <w:multiLevelType w:val="hybridMultilevel"/>
    <w:tmpl w:val="0D3C28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5F"/>
    <w:rsid w:val="000A0030"/>
    <w:rsid w:val="002859B2"/>
    <w:rsid w:val="004C48A1"/>
    <w:rsid w:val="004D4A5F"/>
    <w:rsid w:val="004F0E39"/>
    <w:rsid w:val="00564B16"/>
    <w:rsid w:val="00625087"/>
    <w:rsid w:val="006B27C2"/>
    <w:rsid w:val="006C0FE7"/>
    <w:rsid w:val="007344C8"/>
    <w:rsid w:val="00763565"/>
    <w:rsid w:val="0083119F"/>
    <w:rsid w:val="00840C11"/>
    <w:rsid w:val="00896C2B"/>
    <w:rsid w:val="008D65AF"/>
    <w:rsid w:val="00B0538E"/>
    <w:rsid w:val="00BD60B3"/>
    <w:rsid w:val="00C14807"/>
    <w:rsid w:val="00CB6CC5"/>
    <w:rsid w:val="00CE710D"/>
    <w:rsid w:val="00D564A2"/>
    <w:rsid w:val="00E5312E"/>
    <w:rsid w:val="00FC6576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19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A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D4A5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4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5F"/>
  </w:style>
  <w:style w:type="paragraph" w:styleId="ListParagraph">
    <w:name w:val="List Paragraph"/>
    <w:basedOn w:val="Normal"/>
    <w:uiPriority w:val="34"/>
    <w:qFormat/>
    <w:rsid w:val="004D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4357-AC57-47A8-9FD7-58649CA7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553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Base>https://www.cabinet.qld.gov.au/documents/2018/Feb/TrHrs/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2018-01-29T07:22:00Z</cp:lastPrinted>
  <dcterms:created xsi:type="dcterms:W3CDTF">2018-01-29T03:28:00Z</dcterms:created>
  <dcterms:modified xsi:type="dcterms:W3CDTF">2019-12-11T09:11:00Z</dcterms:modified>
  <cp:category>Legislation,Business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